
<file path=[Content_Types].xml><?xml version="1.0" encoding="utf-8"?>
<Types xmlns="http://schemas.openxmlformats.org/package/2006/content-types">
  <Default Extension="bin" ContentType="application/vnd.openxmlformats-officedocument.oleObject"/>
  <Default Extension="docx" ContentType="application/vnd.openxmlformats-officedocument.wordprocessingml.document"/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B53EBBB" w14:textId="094BAF3C" w:rsidR="00BC4AAA" w:rsidRDefault="00557BF1">
      <w:r>
        <w:rPr>
          <w:noProof/>
        </w:rPr>
        <w:drawing>
          <wp:inline distT="0" distB="0" distL="0" distR="0" wp14:anchorId="2D2C6802" wp14:editId="669F534D">
            <wp:extent cx="2667000" cy="571500"/>
            <wp:effectExtent l="0" t="0" r="0" b="0"/>
            <wp:docPr id="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7000" cy="571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49DFB3" w14:textId="378E3763" w:rsidR="00AD721C" w:rsidRDefault="00AD721C" w:rsidP="00557BF1">
      <w:pPr>
        <w:shd w:val="clear" w:color="auto" w:fill="FFFFFF" w:themeFill="background1"/>
        <w:jc w:val="both"/>
      </w:pPr>
      <w:r w:rsidRPr="00557BF1">
        <w:rPr>
          <w:rFonts w:asciiTheme="majorHAnsi" w:hAnsiTheme="majorHAnsi" w:cstheme="majorHAnsi"/>
          <w:b/>
          <w:bCs/>
          <w:sz w:val="24"/>
          <w:szCs w:val="24"/>
        </w:rPr>
        <w:t>ESTANDAR 09:  TITULACIÓN</w:t>
      </w:r>
    </w:p>
    <w:p w14:paraId="51B090B2" w14:textId="77777777" w:rsidR="00AD721C" w:rsidRDefault="00AD721C"/>
    <w:p w14:paraId="235260DB" w14:textId="0BD7069E" w:rsidR="00BB5770" w:rsidRDefault="00BB5770">
      <w:r>
        <w:rPr>
          <w:rFonts w:ascii="Arial" w:hAnsi="Arial" w:cs="Arial"/>
          <w:b/>
          <w:bCs/>
          <w:sz w:val="20"/>
          <w:szCs w:val="20"/>
        </w:rPr>
        <w:t>8.2. Gestión académica</w:t>
      </w:r>
    </w:p>
    <w:p w14:paraId="6839C892" w14:textId="09E54BAA" w:rsidR="00BB5770" w:rsidRDefault="00BB5770" w:rsidP="00BB5770">
      <w:pPr>
        <w:autoSpaceDE w:val="0"/>
        <w:autoSpaceDN w:val="0"/>
        <w:adjustRightInd w:val="0"/>
        <w:spacing w:after="0" w:line="240" w:lineRule="auto"/>
        <w:ind w:left="708"/>
        <w:rPr>
          <w:rFonts w:ascii="Arial" w:hAnsi="Arial" w:cs="Arial"/>
          <w:b/>
          <w:bCs/>
          <w:sz w:val="20"/>
          <w:szCs w:val="20"/>
        </w:rPr>
      </w:pPr>
      <w:r>
        <w:rPr>
          <w:rFonts w:ascii="Arial" w:hAnsi="Arial" w:cs="Arial"/>
          <w:b/>
          <w:bCs/>
          <w:sz w:val="20"/>
          <w:szCs w:val="20"/>
        </w:rPr>
        <w:t>8.2.3. Titulación</w:t>
      </w:r>
    </w:p>
    <w:p w14:paraId="2330E49E" w14:textId="34C872E7" w:rsidR="000E0820" w:rsidRPr="00AD721C" w:rsidRDefault="000E0820" w:rsidP="000E0820">
      <w:pPr>
        <w:shd w:val="clear" w:color="auto" w:fill="FFFFFF" w:themeFill="background1"/>
        <w:jc w:val="both"/>
        <w:rPr>
          <w:rFonts w:asciiTheme="majorHAnsi" w:hAnsiTheme="majorHAnsi" w:cstheme="majorHAnsi"/>
          <w:sz w:val="20"/>
          <w:szCs w:val="20"/>
        </w:rPr>
      </w:pPr>
      <w:r>
        <w:rPr>
          <w:rFonts w:ascii="Arial" w:hAnsi="Arial" w:cs="Arial"/>
          <w:b/>
          <w:bCs/>
          <w:sz w:val="20"/>
          <w:szCs w:val="20"/>
        </w:rPr>
        <w:t xml:space="preserve">                       </w:t>
      </w:r>
      <w:r w:rsidRPr="00AD721C">
        <w:rPr>
          <w:rFonts w:asciiTheme="majorHAnsi" w:hAnsiTheme="majorHAnsi" w:cstheme="majorHAnsi"/>
          <w:b/>
          <w:bCs/>
          <w:sz w:val="20"/>
          <w:szCs w:val="20"/>
        </w:rPr>
        <w:t xml:space="preserve">DOCUMENTACIÓN DE ACUERDO CON LO ESTABLECIDO EN LA RVM </w:t>
      </w:r>
      <w:proofErr w:type="spellStart"/>
      <w:r w:rsidRPr="00AD721C">
        <w:rPr>
          <w:rFonts w:asciiTheme="majorHAnsi" w:hAnsiTheme="majorHAnsi" w:cstheme="majorHAnsi"/>
          <w:b/>
          <w:bCs/>
          <w:sz w:val="20"/>
          <w:szCs w:val="20"/>
        </w:rPr>
        <w:t>Nº</w:t>
      </w:r>
      <w:proofErr w:type="spellEnd"/>
      <w:r w:rsidRPr="00AD721C">
        <w:rPr>
          <w:rFonts w:asciiTheme="majorHAnsi" w:hAnsiTheme="majorHAnsi" w:cstheme="majorHAnsi"/>
          <w:b/>
          <w:bCs/>
          <w:sz w:val="20"/>
          <w:szCs w:val="20"/>
        </w:rPr>
        <w:t xml:space="preserve"> 037-2022-MINEDU</w:t>
      </w:r>
      <w:r w:rsidRPr="00AD721C">
        <w:rPr>
          <w:rFonts w:asciiTheme="majorHAnsi" w:hAnsiTheme="majorHAnsi" w:cstheme="majorHAnsi"/>
          <w:sz w:val="20"/>
          <w:szCs w:val="20"/>
        </w:rPr>
        <w:t xml:space="preserve">. </w:t>
      </w:r>
    </w:p>
    <w:p w14:paraId="25BF40DD" w14:textId="77777777" w:rsidR="000E0820" w:rsidRDefault="000E0820" w:rsidP="000E0820">
      <w:pPr>
        <w:ind w:left="1416"/>
      </w:pPr>
      <w:r>
        <w:t>RVM 037-2022</w:t>
      </w:r>
    </w:p>
    <w:p w14:paraId="0838C4D2" w14:textId="62209F41" w:rsidR="000E0820" w:rsidRDefault="000E0820" w:rsidP="000E0820">
      <w:pPr>
        <w:autoSpaceDE w:val="0"/>
        <w:autoSpaceDN w:val="0"/>
        <w:adjustRightInd w:val="0"/>
        <w:spacing w:after="0" w:line="240" w:lineRule="auto"/>
        <w:ind w:left="1416"/>
      </w:pPr>
      <w:r>
        <w:object w:dxaOrig="1534" w:dyaOrig="997" w14:anchorId="04E3689C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76.5pt;height:49.5pt" o:ole="">
            <v:imagedata r:id="rId6" o:title=""/>
          </v:shape>
          <o:OLEObject Type="Embed" ProgID="Acrobat.Document.DC" ShapeID="_x0000_i1025" DrawAspect="Icon" ObjectID="_1715425379" r:id="rId7"/>
        </w:object>
      </w:r>
    </w:p>
    <w:p w14:paraId="188A646C" w14:textId="77777777" w:rsidR="000E0820" w:rsidRDefault="000E0820" w:rsidP="000E0820">
      <w:pPr>
        <w:autoSpaceDE w:val="0"/>
        <w:autoSpaceDN w:val="0"/>
        <w:adjustRightInd w:val="0"/>
        <w:spacing w:after="0" w:line="240" w:lineRule="auto"/>
        <w:ind w:left="708"/>
        <w:rPr>
          <w:rFonts w:ascii="Arial" w:hAnsi="Arial" w:cs="Arial"/>
          <w:b/>
          <w:bCs/>
          <w:sz w:val="20"/>
          <w:szCs w:val="20"/>
        </w:rPr>
      </w:pPr>
    </w:p>
    <w:p w14:paraId="6E2CBF07" w14:textId="2186018D" w:rsidR="00BB5770" w:rsidRDefault="00BB5770" w:rsidP="000E0820">
      <w:pPr>
        <w:ind w:left="1416"/>
        <w:rPr>
          <w:rFonts w:ascii="Arial" w:hAnsi="Arial" w:cs="Arial"/>
          <w:sz w:val="20"/>
          <w:szCs w:val="20"/>
        </w:rPr>
      </w:pPr>
      <w:r>
        <w:rPr>
          <w:rFonts w:ascii="Arial" w:hAnsi="Arial" w:cs="Arial"/>
          <w:sz w:val="20"/>
          <w:szCs w:val="20"/>
        </w:rPr>
        <w:t>La IE adecua y difunde sus procedimientos para la obtención de grados y títulos, según corresponda, disponiendo de plataformas virtuales o educativas que brinden las garantías para el desarrollo transparente y oportuno.</w:t>
      </w:r>
    </w:p>
    <w:p w14:paraId="61BEE65E" w14:textId="5B0CCE1D" w:rsidR="00BB5770" w:rsidRDefault="000E0820" w:rsidP="00BB5770">
      <w:pPr>
        <w:ind w:left="708"/>
        <w:rPr>
          <w:rFonts w:ascii="Arial" w:hAnsi="Arial" w:cs="Arial"/>
          <w:sz w:val="20"/>
          <w:szCs w:val="20"/>
        </w:rPr>
      </w:pPr>
      <w:r>
        <w:t xml:space="preserve">                        </w:t>
      </w:r>
      <w:r>
        <w:object w:dxaOrig="1534" w:dyaOrig="997" w14:anchorId="3EC43A9F">
          <v:shape id="_x0000_i1026" type="#_x0000_t75" style="width:76.5pt;height:49.5pt" o:ole="">
            <v:imagedata r:id="rId8" o:title=""/>
          </v:shape>
          <o:OLEObject Type="Embed" ProgID="Acrobat.Document.DC" ShapeID="_x0000_i1026" DrawAspect="Icon" ObjectID="_1715425380" r:id="rId9"/>
        </w:object>
      </w:r>
      <w:r>
        <w:t xml:space="preserve">                   </w:t>
      </w:r>
      <w:r>
        <w:object w:dxaOrig="1534" w:dyaOrig="997" w14:anchorId="33A0DA5D">
          <v:shape id="_x0000_i1027" type="#_x0000_t75" style="width:76.5pt;height:49.5pt" o:ole="">
            <v:imagedata r:id="rId10" o:title=""/>
          </v:shape>
          <o:OLEObject Type="Embed" ProgID="Acrobat.Document.DC" ShapeID="_x0000_i1027" DrawAspect="Icon" ObjectID="_1715425381" r:id="rId11"/>
        </w:object>
      </w:r>
      <w:r w:rsidR="0090525D">
        <w:t xml:space="preserve">    </w:t>
      </w:r>
      <w:r w:rsidR="0090525D">
        <w:object w:dxaOrig="1534" w:dyaOrig="997" w14:anchorId="517D9D6A">
          <v:shape id="_x0000_i1028" type="#_x0000_t75" style="width:76.5pt;height:49.5pt" o:ole="">
            <v:imagedata r:id="rId12" o:title=""/>
          </v:shape>
          <o:OLEObject Type="Embed" ProgID="Word.Document.12" ShapeID="_x0000_i1028" DrawAspect="Icon" ObjectID="_1715425382" r:id="rId13">
            <o:FieldCodes>\s</o:FieldCodes>
          </o:OLEObject>
        </w:object>
      </w:r>
    </w:p>
    <w:p w14:paraId="3EC60343" w14:textId="7296613B" w:rsidR="00BB5770" w:rsidRDefault="00BB5770" w:rsidP="00BB5770">
      <w:pPr>
        <w:ind w:left="708"/>
      </w:pPr>
      <w:r>
        <w:t>Para la sustentación de tesis, los egresados podrán presentar su solicitud de forma virtual mediante el portal institucional o la plataforma virtual educativa, de acuerdo con el procedimiento y requisitos establecidos por la IE.</w:t>
      </w:r>
    </w:p>
    <w:p w14:paraId="0E1CFAB7" w14:textId="1EAE3042" w:rsidR="00731B0C" w:rsidRDefault="00731B0C" w:rsidP="00BB5770">
      <w:pPr>
        <w:ind w:left="708"/>
      </w:pPr>
      <w:r>
        <w:object w:dxaOrig="1534" w:dyaOrig="997" w14:anchorId="746D42F2">
          <v:shape id="_x0000_i1029" type="#_x0000_t75" style="width:76.5pt;height:49.5pt" o:ole="">
            <v:imagedata r:id="rId14" o:title=""/>
          </v:shape>
          <o:OLEObject Type="Embed" ProgID="Word.Document.12" ShapeID="_x0000_i1029" DrawAspect="Icon" ObjectID="_1715425383" r:id="rId15">
            <o:FieldCodes>\s</o:FieldCodes>
          </o:OLEObject>
        </w:object>
      </w:r>
    </w:p>
    <w:p w14:paraId="4F71097F" w14:textId="36DA51F9" w:rsidR="00731B0C" w:rsidRDefault="00731B0C" w:rsidP="00BB5770">
      <w:pPr>
        <w:ind w:left="708"/>
      </w:pPr>
      <w:r>
        <w:rPr>
          <w:noProof/>
        </w:rPr>
        <w:drawing>
          <wp:inline distT="0" distB="0" distL="0" distR="0" wp14:anchorId="70878529" wp14:editId="3BE0EC52">
            <wp:extent cx="5400040" cy="3035935"/>
            <wp:effectExtent l="0" t="0" r="0" b="0"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035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77F9AE" w14:textId="77777777" w:rsidR="00BB5770" w:rsidRDefault="00BB5770" w:rsidP="00BB5770">
      <w:pPr>
        <w:ind w:left="708"/>
      </w:pPr>
      <w:r>
        <w:lastRenderedPageBreak/>
        <w:t>Asimismo, la institución deberá tener en cuenta lo siguiente:</w:t>
      </w:r>
    </w:p>
    <w:p w14:paraId="02B4CF73" w14:textId="05CD616F" w:rsidR="00BB5770" w:rsidRDefault="00BB5770" w:rsidP="00BB5770">
      <w:pPr>
        <w:pStyle w:val="Prrafodelista"/>
        <w:numPr>
          <w:ilvl w:val="0"/>
          <w:numId w:val="2"/>
        </w:numPr>
        <w:ind w:left="708"/>
      </w:pPr>
      <w:r>
        <w:t>Contar con los formatos que requiera el jurado calificador en versión digital y editables para su llenado, subidos en la plataforma virtual o educativa y/o página web institucional.</w:t>
      </w:r>
    </w:p>
    <w:p w14:paraId="331F8E4E" w14:textId="06FD4E42" w:rsidR="00731B0C" w:rsidRDefault="00731B0C" w:rsidP="00731B0C">
      <w:pPr>
        <w:pStyle w:val="Prrafodelista"/>
        <w:ind w:left="708"/>
      </w:pPr>
      <w:r>
        <w:object w:dxaOrig="1534" w:dyaOrig="997" w14:anchorId="3D7252A6">
          <v:shape id="_x0000_i1030" type="#_x0000_t75" style="width:76.5pt;height:49.5pt" o:ole="">
            <v:imagedata r:id="rId17" o:title=""/>
          </v:shape>
          <o:OLEObject Type="Embed" ProgID="Acrobat.Document.DC" ShapeID="_x0000_i1030" DrawAspect="Icon" ObjectID="_1715425384" r:id="rId18"/>
        </w:object>
      </w:r>
      <w:r>
        <w:t xml:space="preserve">  </w:t>
      </w:r>
      <w:r w:rsidR="00515931">
        <w:t xml:space="preserve">                                             </w:t>
      </w:r>
      <w:r w:rsidR="00515931">
        <w:object w:dxaOrig="1534" w:dyaOrig="997" w14:anchorId="14D9EA46">
          <v:shape id="_x0000_i1031" type="#_x0000_t75" style="width:76.5pt;height:49.5pt" o:ole="">
            <v:imagedata r:id="rId19" o:title=""/>
          </v:shape>
          <o:OLEObject Type="Embed" ProgID="Acrobat.Document.DC" ShapeID="_x0000_i1031" DrawAspect="Icon" ObjectID="_1715425385" r:id="rId20"/>
        </w:object>
      </w:r>
      <w:r w:rsidR="00515931">
        <w:t xml:space="preserve">  </w:t>
      </w:r>
    </w:p>
    <w:p w14:paraId="6FD67773" w14:textId="3410CF93" w:rsidR="00731B0C" w:rsidRDefault="00731B0C" w:rsidP="00731B0C">
      <w:pPr>
        <w:pStyle w:val="Prrafodelista"/>
        <w:ind w:left="708"/>
      </w:pPr>
    </w:p>
    <w:p w14:paraId="41E703BA" w14:textId="4C20919D" w:rsidR="00BB5770" w:rsidRDefault="00BB5770" w:rsidP="00BB5770">
      <w:pPr>
        <w:pStyle w:val="Prrafodelista"/>
        <w:numPr>
          <w:ilvl w:val="0"/>
          <w:numId w:val="2"/>
        </w:numPr>
        <w:ind w:left="708"/>
      </w:pPr>
      <w:r>
        <w:t>Contar con una plataforma para videoconferencias (</w:t>
      </w:r>
      <w:proofErr w:type="spellStart"/>
      <w:r>
        <w:t>Webex</w:t>
      </w:r>
      <w:proofErr w:type="spellEnd"/>
      <w:r>
        <w:t>, Zoom, etcétera) así como con personal de soporte técnico que brinde asistencia técnica.</w:t>
      </w:r>
    </w:p>
    <w:p w14:paraId="187F1B5D" w14:textId="5F4984C4" w:rsidR="0090525D" w:rsidRDefault="0090525D" w:rsidP="0090525D">
      <w:pPr>
        <w:pStyle w:val="Prrafodelista"/>
        <w:ind w:left="708"/>
      </w:pPr>
    </w:p>
    <w:p w14:paraId="22774612" w14:textId="130161E5" w:rsidR="0090525D" w:rsidRDefault="0090525D" w:rsidP="0090525D">
      <w:pPr>
        <w:pStyle w:val="Prrafodelista"/>
        <w:ind w:left="708"/>
      </w:pPr>
      <w:r>
        <w:t>Contamos con la plataforma del ZOOM</w:t>
      </w:r>
      <w:r w:rsidR="009F73BE">
        <w:t xml:space="preserve">: EVIDENCIA DEL PAGO O CONTRATO DE DOMINIO </w:t>
      </w:r>
      <w:proofErr w:type="gramStart"/>
      <w:r w:rsidR="009F73BE">
        <w:t>Y  DE</w:t>
      </w:r>
      <w:proofErr w:type="gramEnd"/>
      <w:r w:rsidR="009F73BE">
        <w:t xml:space="preserve"> SER PROPIETARIOS DE LA PLATAFORMA</w:t>
      </w:r>
    </w:p>
    <w:p w14:paraId="37155A78" w14:textId="493C83FC" w:rsidR="009F73BE" w:rsidRDefault="009F73BE" w:rsidP="0090525D">
      <w:pPr>
        <w:pStyle w:val="Prrafodelista"/>
        <w:ind w:left="708"/>
      </w:pPr>
    </w:p>
    <w:p w14:paraId="31A044F2" w14:textId="00F82D2B" w:rsidR="009F73BE" w:rsidRDefault="009F73BE" w:rsidP="0090525D">
      <w:pPr>
        <w:pStyle w:val="Prrafodelista"/>
        <w:ind w:left="708"/>
      </w:pPr>
      <w:r>
        <w:object w:dxaOrig="1534" w:dyaOrig="997" w14:anchorId="4715CD5F">
          <v:shape id="_x0000_i1035" type="#_x0000_t75" style="width:76.5pt;height:49.5pt" o:ole="">
            <v:imagedata r:id="rId21" o:title=""/>
          </v:shape>
          <o:OLEObject Type="Embed" ProgID="Acrobat.Document.DC" ShapeID="_x0000_i1035" DrawAspect="Icon" ObjectID="_1715425386" r:id="rId22"/>
        </w:object>
      </w:r>
      <w:r>
        <w:t xml:space="preserve">         </w:t>
      </w:r>
      <w:r>
        <w:object w:dxaOrig="1534" w:dyaOrig="997" w14:anchorId="0716639D">
          <v:shape id="_x0000_i1036" type="#_x0000_t75" style="width:76.5pt;height:49.5pt" o:ole="">
            <v:imagedata r:id="rId23" o:title=""/>
          </v:shape>
          <o:OLEObject Type="Embed" ProgID="Acrobat.Document.DC" ShapeID="_x0000_i1036" DrawAspect="Icon" ObjectID="_1715425387" r:id="rId24"/>
        </w:object>
      </w:r>
    </w:p>
    <w:p w14:paraId="1D19FAB6" w14:textId="515BA0E2" w:rsidR="009F73BE" w:rsidRDefault="009F73BE" w:rsidP="0090525D">
      <w:pPr>
        <w:pStyle w:val="Prrafodelista"/>
        <w:ind w:left="708"/>
      </w:pPr>
    </w:p>
    <w:p w14:paraId="0CE4DE99" w14:textId="1BEFC544" w:rsidR="00BB5770" w:rsidRDefault="0090525D" w:rsidP="0090525D">
      <w:r>
        <w:t xml:space="preserve">       c)</w:t>
      </w:r>
      <w:r w:rsidR="00BB5770">
        <w:t>Establecer medidas para el voto del jurado calificador, en caso haya problemas de</w:t>
      </w:r>
    </w:p>
    <w:p w14:paraId="433C38F9" w14:textId="77777777" w:rsidR="00BB5770" w:rsidRDefault="00BB5770" w:rsidP="00BB5770">
      <w:pPr>
        <w:ind w:left="708"/>
      </w:pPr>
      <w:r>
        <w:t>conexión intermitente durante la sustentación para la obtención del título, teniendo</w:t>
      </w:r>
    </w:p>
    <w:p w14:paraId="7862746E" w14:textId="77777777" w:rsidR="00BB5770" w:rsidRDefault="00BB5770" w:rsidP="00BB5770">
      <w:pPr>
        <w:ind w:left="708"/>
      </w:pPr>
      <w:r>
        <w:t>incluso la opción de posponer en caso de una falla total de conectividad.</w:t>
      </w:r>
    </w:p>
    <w:p w14:paraId="173070DA" w14:textId="39069554" w:rsidR="00BB5770" w:rsidRDefault="006E20DF" w:rsidP="00BB5770">
      <w:r>
        <w:t xml:space="preserve">      </w:t>
      </w:r>
      <w:r w:rsidR="00BB5770">
        <w:t>d</w:t>
      </w:r>
      <w:r>
        <w:t>)</w:t>
      </w:r>
      <w:r w:rsidR="00BB5770">
        <w:t xml:space="preserve"> Admitir firmas digitales contrastando con una copia o foto del DNI.</w:t>
      </w:r>
    </w:p>
    <w:p w14:paraId="3404FAA3" w14:textId="2C5B5F5D" w:rsidR="00F0648B" w:rsidRDefault="00AD721C" w:rsidP="00BB5770">
      <w:r>
        <w:t xml:space="preserve">      </w:t>
      </w:r>
      <w:r>
        <w:object w:dxaOrig="1534" w:dyaOrig="997" w14:anchorId="2B0BBF02">
          <v:shape id="_x0000_i1032" type="#_x0000_t75" style="width:76.5pt;height:49.5pt" o:ole="">
            <v:imagedata r:id="rId25" o:title=""/>
          </v:shape>
          <o:OLEObject Type="Embed" ProgID="Package" ShapeID="_x0000_i1032" DrawAspect="Icon" ObjectID="_1715425388" r:id="rId26"/>
        </w:object>
      </w:r>
    </w:p>
    <w:p w14:paraId="602D34AF" w14:textId="1B4CA547" w:rsidR="00515931" w:rsidRDefault="00F0648B" w:rsidP="00BB5770">
      <w:r>
        <w:rPr>
          <w:noProof/>
        </w:rPr>
        <w:drawing>
          <wp:inline distT="0" distB="0" distL="0" distR="0" wp14:anchorId="666D49FD" wp14:editId="2D9C4E00">
            <wp:extent cx="5400040" cy="3035935"/>
            <wp:effectExtent l="0" t="0" r="0" b="0"/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400040" cy="3035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77F2DB" w14:textId="72ACA727" w:rsidR="00515931" w:rsidRDefault="00515931" w:rsidP="00BB5770"/>
    <w:p w14:paraId="64957D13" w14:textId="55EC301F" w:rsidR="00515931" w:rsidRDefault="00515931" w:rsidP="00BB5770"/>
    <w:p w14:paraId="60FEF684" w14:textId="30441D51" w:rsidR="00515931" w:rsidRDefault="00515931" w:rsidP="00BB5770"/>
    <w:p w14:paraId="40256D77" w14:textId="76E53B2E" w:rsidR="00515931" w:rsidRDefault="00515931" w:rsidP="00BB5770"/>
    <w:p w14:paraId="531C4274" w14:textId="7E2E47F5" w:rsidR="00515931" w:rsidRDefault="00515931" w:rsidP="00BB5770"/>
    <w:p w14:paraId="3EBAE93E" w14:textId="1490F992" w:rsidR="00BB5770" w:rsidRDefault="00BB5770" w:rsidP="00BB5770">
      <w:r>
        <w:t>e. Contar con un servicio de detección de plagio (</w:t>
      </w:r>
      <w:proofErr w:type="spellStart"/>
      <w:r>
        <w:t>Turnitin</w:t>
      </w:r>
      <w:proofErr w:type="spellEnd"/>
      <w:r>
        <w:t xml:space="preserve"> o </w:t>
      </w:r>
      <w:proofErr w:type="spellStart"/>
      <w:r>
        <w:t>Scribber</w:t>
      </w:r>
      <w:proofErr w:type="spellEnd"/>
      <w:r>
        <w:t>) que determine la</w:t>
      </w:r>
    </w:p>
    <w:p w14:paraId="2392C5C5" w14:textId="7AC5F45A" w:rsidR="00BB5770" w:rsidRDefault="00FD3829" w:rsidP="00FD3829">
      <w:r>
        <w:t xml:space="preserve">     </w:t>
      </w:r>
      <w:r w:rsidR="00BB5770">
        <w:t>originalidad de los manuscritos presentados -permite hasta un 25% de similitud-.</w:t>
      </w:r>
    </w:p>
    <w:p w14:paraId="173C1DD4" w14:textId="11815289" w:rsidR="00515931" w:rsidRDefault="00515931" w:rsidP="00FD3829">
      <w:r w:rsidRPr="00515931">
        <w:rPr>
          <w:noProof/>
        </w:rPr>
        <w:drawing>
          <wp:inline distT="0" distB="0" distL="0" distR="0" wp14:anchorId="6043967D" wp14:editId="280CC7F6">
            <wp:extent cx="5400040" cy="6407150"/>
            <wp:effectExtent l="0" t="0" r="0" b="0"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6407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FEFA45" w14:textId="77777777" w:rsidR="00557BF1" w:rsidRDefault="00557BF1" w:rsidP="00BB5770"/>
    <w:p w14:paraId="02ED7525" w14:textId="722058E3" w:rsidR="00BB5770" w:rsidRDefault="00BB5770" w:rsidP="00BB5770">
      <w:r>
        <w:lastRenderedPageBreak/>
        <w:t xml:space="preserve">f) </w:t>
      </w:r>
      <w:r w:rsidRPr="00515931">
        <w:rPr>
          <w:color w:val="FF0000"/>
        </w:rPr>
        <w:t>Para el examen de suficiencia profesional</w:t>
      </w:r>
      <w:r>
        <w:t>, la IE debe utilizar un navegador seguro, como</w:t>
      </w:r>
    </w:p>
    <w:p w14:paraId="6AB3C8AE" w14:textId="77777777" w:rsidR="00BB5770" w:rsidRDefault="00BB5770" w:rsidP="00FD3829">
      <w:r>
        <w:t xml:space="preserve">el </w:t>
      </w:r>
      <w:proofErr w:type="spellStart"/>
      <w:r>
        <w:t>Safe</w:t>
      </w:r>
      <w:proofErr w:type="spellEnd"/>
      <w:r>
        <w:t xml:space="preserve"> </w:t>
      </w:r>
      <w:proofErr w:type="spellStart"/>
      <w:r>
        <w:t>Exam</w:t>
      </w:r>
      <w:proofErr w:type="spellEnd"/>
      <w:r>
        <w:t xml:space="preserve"> Browser -es gratuito- para reducir la probabilidad de plagio, contar con</w:t>
      </w:r>
    </w:p>
    <w:p w14:paraId="0E26BCEB" w14:textId="77777777" w:rsidR="00BB5770" w:rsidRDefault="00BB5770" w:rsidP="00FD3829">
      <w:r>
        <w:t>medios para la autenticación remota a fin de validar la identidad del egresado y</w:t>
      </w:r>
    </w:p>
    <w:p w14:paraId="3C73C117" w14:textId="65EF9958" w:rsidR="00BB5770" w:rsidRDefault="00BB5770" w:rsidP="00FD3829">
      <w:r>
        <w:t>desarrollar procesos de supervisión remota para identificar malas prácticas o conductas inadecuadas durante el desarrollo de la prueba.</w:t>
      </w:r>
    </w:p>
    <w:p w14:paraId="33DAB0A4" w14:textId="6867A646" w:rsidR="00557BF1" w:rsidRDefault="00557BF1" w:rsidP="00557BF1">
      <w:pPr>
        <w:pStyle w:val="Prrafodelista"/>
        <w:numPr>
          <w:ilvl w:val="0"/>
          <w:numId w:val="4"/>
        </w:numPr>
      </w:pPr>
      <w:r>
        <w:t>Aún no se desarrolla en la Escuela la modalidad por suficiencia profesional para obtener el Título de Licenciado en Educación Inicial</w:t>
      </w:r>
    </w:p>
    <w:sectPr w:rsidR="00557BF1">
      <w:pgSz w:w="11906" w:h="16838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51EF0BF4"/>
    <w:multiLevelType w:val="hybridMultilevel"/>
    <w:tmpl w:val="425E95D8"/>
    <w:lvl w:ilvl="0" w:tplc="B24CC236">
      <w:start w:val="1"/>
      <w:numFmt w:val="lowerLetter"/>
      <w:lvlText w:val="%1)"/>
      <w:lvlJc w:val="left"/>
      <w:pPr>
        <w:ind w:left="1068" w:hanging="360"/>
      </w:pPr>
      <w:rPr>
        <w:rFonts w:hint="default"/>
      </w:rPr>
    </w:lvl>
    <w:lvl w:ilvl="1" w:tplc="280A0019" w:tentative="1">
      <w:start w:val="1"/>
      <w:numFmt w:val="lowerLetter"/>
      <w:lvlText w:val="%2."/>
      <w:lvlJc w:val="left"/>
      <w:pPr>
        <w:ind w:left="1788" w:hanging="360"/>
      </w:pPr>
    </w:lvl>
    <w:lvl w:ilvl="2" w:tplc="280A001B" w:tentative="1">
      <w:start w:val="1"/>
      <w:numFmt w:val="lowerRoman"/>
      <w:lvlText w:val="%3."/>
      <w:lvlJc w:val="right"/>
      <w:pPr>
        <w:ind w:left="2508" w:hanging="180"/>
      </w:pPr>
    </w:lvl>
    <w:lvl w:ilvl="3" w:tplc="280A000F" w:tentative="1">
      <w:start w:val="1"/>
      <w:numFmt w:val="decimal"/>
      <w:lvlText w:val="%4."/>
      <w:lvlJc w:val="left"/>
      <w:pPr>
        <w:ind w:left="3228" w:hanging="360"/>
      </w:pPr>
    </w:lvl>
    <w:lvl w:ilvl="4" w:tplc="280A0019" w:tentative="1">
      <w:start w:val="1"/>
      <w:numFmt w:val="lowerLetter"/>
      <w:lvlText w:val="%5."/>
      <w:lvlJc w:val="left"/>
      <w:pPr>
        <w:ind w:left="3948" w:hanging="360"/>
      </w:pPr>
    </w:lvl>
    <w:lvl w:ilvl="5" w:tplc="280A001B" w:tentative="1">
      <w:start w:val="1"/>
      <w:numFmt w:val="lowerRoman"/>
      <w:lvlText w:val="%6."/>
      <w:lvlJc w:val="right"/>
      <w:pPr>
        <w:ind w:left="4668" w:hanging="180"/>
      </w:pPr>
    </w:lvl>
    <w:lvl w:ilvl="6" w:tplc="280A000F" w:tentative="1">
      <w:start w:val="1"/>
      <w:numFmt w:val="decimal"/>
      <w:lvlText w:val="%7."/>
      <w:lvlJc w:val="left"/>
      <w:pPr>
        <w:ind w:left="5388" w:hanging="360"/>
      </w:pPr>
    </w:lvl>
    <w:lvl w:ilvl="7" w:tplc="280A0019" w:tentative="1">
      <w:start w:val="1"/>
      <w:numFmt w:val="lowerLetter"/>
      <w:lvlText w:val="%8."/>
      <w:lvlJc w:val="left"/>
      <w:pPr>
        <w:ind w:left="6108" w:hanging="360"/>
      </w:pPr>
    </w:lvl>
    <w:lvl w:ilvl="8" w:tplc="280A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1" w15:restartNumberingAfterBreak="0">
    <w:nsid w:val="6A5F7E33"/>
    <w:multiLevelType w:val="hybridMultilevel"/>
    <w:tmpl w:val="EBEEB8D0"/>
    <w:lvl w:ilvl="0" w:tplc="DB22500A"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2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6B5C7C71"/>
    <w:multiLevelType w:val="hybridMultilevel"/>
    <w:tmpl w:val="4D18E310"/>
    <w:lvl w:ilvl="0" w:tplc="BDBC564E">
      <w:start w:val="1"/>
      <w:numFmt w:val="lowerLetter"/>
      <w:lvlText w:val="%1)"/>
      <w:lvlJc w:val="left"/>
      <w:pPr>
        <w:ind w:left="1068" w:hanging="360"/>
      </w:pPr>
      <w:rPr>
        <w:rFonts w:hint="default"/>
      </w:rPr>
    </w:lvl>
    <w:lvl w:ilvl="1" w:tplc="280A0019" w:tentative="1">
      <w:start w:val="1"/>
      <w:numFmt w:val="lowerLetter"/>
      <w:lvlText w:val="%2."/>
      <w:lvlJc w:val="left"/>
      <w:pPr>
        <w:ind w:left="1788" w:hanging="360"/>
      </w:pPr>
    </w:lvl>
    <w:lvl w:ilvl="2" w:tplc="280A001B" w:tentative="1">
      <w:start w:val="1"/>
      <w:numFmt w:val="lowerRoman"/>
      <w:lvlText w:val="%3."/>
      <w:lvlJc w:val="right"/>
      <w:pPr>
        <w:ind w:left="2508" w:hanging="180"/>
      </w:pPr>
    </w:lvl>
    <w:lvl w:ilvl="3" w:tplc="280A000F" w:tentative="1">
      <w:start w:val="1"/>
      <w:numFmt w:val="decimal"/>
      <w:lvlText w:val="%4."/>
      <w:lvlJc w:val="left"/>
      <w:pPr>
        <w:ind w:left="3228" w:hanging="360"/>
      </w:pPr>
    </w:lvl>
    <w:lvl w:ilvl="4" w:tplc="280A0019" w:tentative="1">
      <w:start w:val="1"/>
      <w:numFmt w:val="lowerLetter"/>
      <w:lvlText w:val="%5."/>
      <w:lvlJc w:val="left"/>
      <w:pPr>
        <w:ind w:left="3948" w:hanging="360"/>
      </w:pPr>
    </w:lvl>
    <w:lvl w:ilvl="5" w:tplc="280A001B" w:tentative="1">
      <w:start w:val="1"/>
      <w:numFmt w:val="lowerRoman"/>
      <w:lvlText w:val="%6."/>
      <w:lvlJc w:val="right"/>
      <w:pPr>
        <w:ind w:left="4668" w:hanging="180"/>
      </w:pPr>
    </w:lvl>
    <w:lvl w:ilvl="6" w:tplc="280A000F" w:tentative="1">
      <w:start w:val="1"/>
      <w:numFmt w:val="decimal"/>
      <w:lvlText w:val="%7."/>
      <w:lvlJc w:val="left"/>
      <w:pPr>
        <w:ind w:left="5388" w:hanging="360"/>
      </w:pPr>
    </w:lvl>
    <w:lvl w:ilvl="7" w:tplc="280A0019" w:tentative="1">
      <w:start w:val="1"/>
      <w:numFmt w:val="lowerLetter"/>
      <w:lvlText w:val="%8."/>
      <w:lvlJc w:val="left"/>
      <w:pPr>
        <w:ind w:left="6108" w:hanging="360"/>
      </w:pPr>
    </w:lvl>
    <w:lvl w:ilvl="8" w:tplc="280A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3" w15:restartNumberingAfterBreak="0">
    <w:nsid w:val="794762D8"/>
    <w:multiLevelType w:val="hybridMultilevel"/>
    <w:tmpl w:val="F34EA820"/>
    <w:lvl w:ilvl="0" w:tplc="A380DE62">
      <w:start w:val="14"/>
      <w:numFmt w:val="bullet"/>
      <w:lvlText w:val="-"/>
      <w:lvlJc w:val="left"/>
      <w:pPr>
        <w:ind w:left="720" w:hanging="360"/>
      </w:pPr>
      <w:rPr>
        <w:rFonts w:ascii="Calibri" w:eastAsia="Calibri" w:hAnsi="Calibri" w:cs="Calibri" w:hint="default"/>
      </w:rPr>
    </w:lvl>
    <w:lvl w:ilvl="1" w:tplc="280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236937411">
    <w:abstractNumId w:val="0"/>
  </w:num>
  <w:num w:numId="2" w16cid:durableId="520514342">
    <w:abstractNumId w:val="2"/>
  </w:num>
  <w:num w:numId="3" w16cid:durableId="867449752">
    <w:abstractNumId w:val="3"/>
  </w:num>
  <w:num w:numId="4" w16cid:durableId="1157069444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B5770"/>
    <w:rsid w:val="000E0820"/>
    <w:rsid w:val="00515931"/>
    <w:rsid w:val="00557BF1"/>
    <w:rsid w:val="006E20DF"/>
    <w:rsid w:val="00731B0C"/>
    <w:rsid w:val="0090525D"/>
    <w:rsid w:val="009351CD"/>
    <w:rsid w:val="009F73BE"/>
    <w:rsid w:val="00A14CA9"/>
    <w:rsid w:val="00AD721C"/>
    <w:rsid w:val="00BB5770"/>
    <w:rsid w:val="00BC4AAA"/>
    <w:rsid w:val="00F0648B"/>
    <w:rsid w:val="00FD382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P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;"/>
  <w14:docId w14:val="352D29E2"/>
  <w15:docId w15:val="{6686C5F0-5016-4E3D-8BBB-8B52611393E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s-PE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1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Prrafodelista">
    <w:name w:val="List Paragraph"/>
    <w:aliases w:val="Fundamentacion,Bulleted List,Lista vistosa - Énfasis 11,Lista media 2 - Énfasis 41,Footnote,List Paragraph1,NUMBERED PARAGRAPH,List Paragraph 1,References,ReferencesCxSpLast,lp1,NIVEL ONE,Titulo 1,SubPárrafo de lista,Cuadro 2-1,N°"/>
    <w:basedOn w:val="Normal"/>
    <w:link w:val="PrrafodelistaCar"/>
    <w:uiPriority w:val="1"/>
    <w:qFormat/>
    <w:rsid w:val="00BB5770"/>
    <w:pPr>
      <w:ind w:left="720"/>
      <w:contextualSpacing/>
    </w:pPr>
  </w:style>
  <w:style w:type="character" w:customStyle="1" w:styleId="PrrafodelistaCar">
    <w:name w:val="Párrafo de lista Car"/>
    <w:aliases w:val="Fundamentacion Car,Bulleted List Car,Lista vistosa - Énfasis 11 Car,Lista media 2 - Énfasis 41 Car,Footnote Car,List Paragraph1 Car,NUMBERED PARAGRAPH Car,List Paragraph 1 Car,References Car,ReferencesCxSpLast Car,lp1 Car,N° Car"/>
    <w:link w:val="Prrafodelista"/>
    <w:uiPriority w:val="1"/>
    <w:qFormat/>
    <w:locked/>
    <w:rsid w:val="00AD721C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13" Type="http://schemas.openxmlformats.org/officeDocument/2006/relationships/package" Target="embeddings/Microsoft_Word_Document.docx"/><Relationship Id="rId18" Type="http://schemas.openxmlformats.org/officeDocument/2006/relationships/oleObject" Target="embeddings/oleObject4.bin"/><Relationship Id="rId26" Type="http://schemas.openxmlformats.org/officeDocument/2006/relationships/oleObject" Target="embeddings/oleObject8.bin"/><Relationship Id="rId3" Type="http://schemas.openxmlformats.org/officeDocument/2006/relationships/settings" Target="settings.xml"/><Relationship Id="rId21" Type="http://schemas.openxmlformats.org/officeDocument/2006/relationships/image" Target="media/image10.emf"/><Relationship Id="rId7" Type="http://schemas.openxmlformats.org/officeDocument/2006/relationships/oleObject" Target="embeddings/oleObject1.bin"/><Relationship Id="rId12" Type="http://schemas.openxmlformats.org/officeDocument/2006/relationships/image" Target="media/image5.emf"/><Relationship Id="rId17" Type="http://schemas.openxmlformats.org/officeDocument/2006/relationships/image" Target="media/image8.emf"/><Relationship Id="rId25" Type="http://schemas.openxmlformats.org/officeDocument/2006/relationships/image" Target="media/image12.emf"/><Relationship Id="rId2" Type="http://schemas.openxmlformats.org/officeDocument/2006/relationships/styles" Target="styles.xml"/><Relationship Id="rId16" Type="http://schemas.openxmlformats.org/officeDocument/2006/relationships/image" Target="media/image7.png"/><Relationship Id="rId20" Type="http://schemas.openxmlformats.org/officeDocument/2006/relationships/oleObject" Target="embeddings/oleObject5.bin"/><Relationship Id="rId29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image" Target="media/image2.emf"/><Relationship Id="rId11" Type="http://schemas.openxmlformats.org/officeDocument/2006/relationships/oleObject" Target="embeddings/oleObject3.bin"/><Relationship Id="rId24" Type="http://schemas.openxmlformats.org/officeDocument/2006/relationships/oleObject" Target="embeddings/oleObject7.bin"/><Relationship Id="rId5" Type="http://schemas.openxmlformats.org/officeDocument/2006/relationships/image" Target="media/image1.jpeg"/><Relationship Id="rId15" Type="http://schemas.openxmlformats.org/officeDocument/2006/relationships/package" Target="embeddings/Microsoft_Word_Document1.docx"/><Relationship Id="rId23" Type="http://schemas.openxmlformats.org/officeDocument/2006/relationships/image" Target="media/image11.emf"/><Relationship Id="rId28" Type="http://schemas.openxmlformats.org/officeDocument/2006/relationships/image" Target="media/image14.emf"/><Relationship Id="rId10" Type="http://schemas.openxmlformats.org/officeDocument/2006/relationships/image" Target="media/image4.emf"/><Relationship Id="rId19" Type="http://schemas.openxmlformats.org/officeDocument/2006/relationships/image" Target="media/image9.emf"/><Relationship Id="rId4" Type="http://schemas.openxmlformats.org/officeDocument/2006/relationships/webSettings" Target="webSettings.xml"/><Relationship Id="rId9" Type="http://schemas.openxmlformats.org/officeDocument/2006/relationships/oleObject" Target="embeddings/oleObject2.bin"/><Relationship Id="rId14" Type="http://schemas.openxmlformats.org/officeDocument/2006/relationships/image" Target="media/image6.emf"/><Relationship Id="rId22" Type="http://schemas.openxmlformats.org/officeDocument/2006/relationships/oleObject" Target="embeddings/oleObject6.bin"/><Relationship Id="rId27" Type="http://schemas.openxmlformats.org/officeDocument/2006/relationships/image" Target="media/image13.png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77</TotalTime>
  <Pages>4</Pages>
  <Words>400</Words>
  <Characters>2200</Characters>
  <Application>Microsoft Office Word</Application>
  <DocSecurity>0</DocSecurity>
  <Lines>18</Lines>
  <Paragraphs>5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2595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Agueda Choque Mandamiento</dc:creator>
  <cp:keywords/>
  <dc:description/>
  <cp:lastModifiedBy>Agueda Choque Mandamiento</cp:lastModifiedBy>
  <cp:revision>2</cp:revision>
  <dcterms:created xsi:type="dcterms:W3CDTF">2022-05-29T23:08:00Z</dcterms:created>
  <dcterms:modified xsi:type="dcterms:W3CDTF">2022-05-30T19:16:00Z</dcterms:modified>
</cp:coreProperties>
</file>